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D24" w:rsidRPr="00885D24" w:rsidRDefault="00885D24" w:rsidP="00885D24">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Учитель как гражданин</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 </w:t>
      </w:r>
      <w:proofErr w:type="spellStart"/>
      <w:r w:rsidRPr="00885D24">
        <w:rPr>
          <w:rFonts w:ascii="Times New Roman" w:eastAsia="Times New Roman" w:hAnsi="Times New Roman" w:cs="Times New Roman"/>
          <w:color w:val="000000"/>
          <w:lang w:eastAsia="ru-RU"/>
        </w:rPr>
        <w:t>Атымтаева</w:t>
      </w:r>
      <w:proofErr w:type="spellEnd"/>
      <w:r w:rsidRPr="00885D24">
        <w:rPr>
          <w:rFonts w:ascii="Times New Roman" w:eastAsia="Times New Roman" w:hAnsi="Times New Roman" w:cs="Times New Roman"/>
          <w:color w:val="000000"/>
          <w:lang w:eastAsia="ru-RU"/>
        </w:rPr>
        <w:t xml:space="preserve"> </w:t>
      </w:r>
      <w:proofErr w:type="spellStart"/>
      <w:r w:rsidRPr="00885D24">
        <w:rPr>
          <w:rFonts w:ascii="Times New Roman" w:eastAsia="Times New Roman" w:hAnsi="Times New Roman" w:cs="Times New Roman"/>
          <w:color w:val="000000"/>
          <w:lang w:eastAsia="ru-RU"/>
        </w:rPr>
        <w:t>Даметкен</w:t>
      </w:r>
      <w:proofErr w:type="spellEnd"/>
      <w:r w:rsidRPr="00885D24">
        <w:rPr>
          <w:rFonts w:ascii="Times New Roman" w:eastAsia="Times New Roman" w:hAnsi="Times New Roman" w:cs="Times New Roman"/>
          <w:color w:val="000000"/>
          <w:lang w:eastAsia="ru-RU"/>
        </w:rPr>
        <w:t xml:space="preserve"> </w:t>
      </w:r>
      <w:proofErr w:type="spellStart"/>
      <w:r w:rsidRPr="00885D24">
        <w:rPr>
          <w:rFonts w:ascii="Times New Roman" w:eastAsia="Times New Roman" w:hAnsi="Times New Roman" w:cs="Times New Roman"/>
          <w:color w:val="000000"/>
          <w:lang w:eastAsia="ru-RU"/>
        </w:rPr>
        <w:t>Элегеновна</w:t>
      </w:r>
      <w:proofErr w:type="spellEnd"/>
      <w:r w:rsidRPr="00885D24">
        <w:rPr>
          <w:rFonts w:ascii="Times New Roman" w:eastAsia="Times New Roman" w:hAnsi="Times New Roman" w:cs="Times New Roman"/>
          <w:color w:val="000000"/>
          <w:lang w:eastAsia="ru-RU"/>
        </w:rPr>
        <w:t xml:space="preserve"> МОУ «СОШ № 10» городского округа Сухой Лог Свердловской области</w:t>
      </w:r>
    </w:p>
    <w:p w:rsidR="00885D24" w:rsidRPr="00885D24" w:rsidRDefault="00885D24" w:rsidP="00885D24">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 Аннотация</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    Мой богатый педагогический опыт работы учителем истории в сельской школе позволяет сказать, что воспитание патриотизма у школьников – это не разовые мероприятия, это целая система, требующая от учителя профессионального подхода и глубокого личного убеждения.</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 Кто такой гражданин? Чем он отличается от «простого человека»? Почему в ряде документов о правах человека упоминается слово не только человек, но и гражданин.</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Обратимся к словарю С.И.Ожегова: гражданин – это «лицо, принадлежащее к постоянному населению данного государства, пользующееся его защитой и наделённое совокупностью политических и иных прав и обязанностей.</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 xml:space="preserve">На мой взгляд, что отличает гражданина от человека, - это его принадлежность к политической и правовой сферам общества, </w:t>
      </w:r>
      <w:proofErr w:type="spellStart"/>
      <w:r w:rsidRPr="00885D24">
        <w:rPr>
          <w:rFonts w:ascii="Times New Roman" w:eastAsia="Times New Roman" w:hAnsi="Times New Roman" w:cs="Times New Roman"/>
          <w:color w:val="000000"/>
          <w:lang w:eastAsia="ru-RU"/>
        </w:rPr>
        <w:t>наделённость</w:t>
      </w:r>
      <w:proofErr w:type="spellEnd"/>
      <w:r w:rsidRPr="00885D24">
        <w:rPr>
          <w:rFonts w:ascii="Times New Roman" w:eastAsia="Times New Roman" w:hAnsi="Times New Roman" w:cs="Times New Roman"/>
          <w:color w:val="000000"/>
          <w:lang w:eastAsia="ru-RU"/>
        </w:rPr>
        <w:t xml:space="preserve"> правами и обязанностями, способность участвовать в правовой и политической жизни общества.</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Обратившись к определениям понятий «гражданин» и «гражданственность», я пришла к выводу, что все они совпадают в признании трёх основных позиций:</w:t>
      </w:r>
    </w:p>
    <w:p w:rsidR="00885D24" w:rsidRPr="00885D24" w:rsidRDefault="00885D24" w:rsidP="00885D24">
      <w:pPr>
        <w:spacing w:before="100" w:beforeAutospacing="1" w:after="100" w:afterAutospacing="1" w:line="240" w:lineRule="auto"/>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 истинный граждани</w:t>
      </w:r>
      <w:proofErr w:type="gramStart"/>
      <w:r w:rsidRPr="00885D24">
        <w:rPr>
          <w:rFonts w:ascii="Times New Roman" w:eastAsia="Times New Roman" w:hAnsi="Times New Roman" w:cs="Times New Roman"/>
          <w:color w:val="000000"/>
          <w:lang w:eastAsia="ru-RU"/>
        </w:rPr>
        <w:t>н-</w:t>
      </w:r>
      <w:proofErr w:type="gramEnd"/>
      <w:r w:rsidRPr="00885D24">
        <w:rPr>
          <w:rFonts w:ascii="Times New Roman" w:eastAsia="Times New Roman" w:hAnsi="Times New Roman" w:cs="Times New Roman"/>
          <w:color w:val="000000"/>
          <w:lang w:eastAsia="ru-RU"/>
        </w:rPr>
        <w:t xml:space="preserve"> это нравственный человек;</w:t>
      </w:r>
    </w:p>
    <w:p w:rsidR="00885D24" w:rsidRPr="00885D24" w:rsidRDefault="00885D24" w:rsidP="00885D24">
      <w:pPr>
        <w:spacing w:before="100" w:beforeAutospacing="1" w:after="100" w:afterAutospacing="1" w:line="240" w:lineRule="auto"/>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 гражданин – это тот, кто способен подняться до интересов всего общества;</w:t>
      </w:r>
    </w:p>
    <w:p w:rsidR="00885D24" w:rsidRPr="00885D24" w:rsidRDefault="00885D24" w:rsidP="00885D24">
      <w:pPr>
        <w:spacing w:before="100" w:beforeAutospacing="1" w:after="100" w:afterAutospacing="1" w:line="240" w:lineRule="auto"/>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 гражданин – это человек, который умеет не только властвовать, но и подчиняться.</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Моя педагогическая деятельность связана с сельской школой, где учитель является авторитетом для всех жителей села. Авторитет нужно заслужить своим трудом, отношением к людям, жизненной позицией.</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Я всегда воспитывала своих учащихся как настоящих граждан, прививая им чувства собственного достоинства, внутренней свободы,  способность быть истинным субъектом права, уважительное и доверчивое отношение к другим гражданам и к государственной власти, способность воспринимать свои права как обязанности и свои обязанности  как права.</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Учени</w:t>
      </w:r>
      <w:proofErr w:type="gramStart"/>
      <w:r w:rsidRPr="00885D24">
        <w:rPr>
          <w:rFonts w:ascii="Times New Roman" w:eastAsia="Times New Roman" w:hAnsi="Times New Roman" w:cs="Times New Roman"/>
          <w:color w:val="000000"/>
          <w:lang w:eastAsia="ru-RU"/>
        </w:rPr>
        <w:t>е-</w:t>
      </w:r>
      <w:proofErr w:type="gramEnd"/>
      <w:r w:rsidRPr="00885D24">
        <w:rPr>
          <w:rFonts w:ascii="Times New Roman" w:eastAsia="Times New Roman" w:hAnsi="Times New Roman" w:cs="Times New Roman"/>
          <w:color w:val="000000"/>
          <w:lang w:eastAsia="ru-RU"/>
        </w:rPr>
        <w:t xml:space="preserve"> это большой и нелегкий труд, он особенный, это труд души, формирующий личность. Я часто на уроках  ребятам напоминаю слова В.А. Сухомлинского: «Человек должен учиться, потому что он человек». Надо приучить себя к мысли, что ученик не должен знать всё. Необходимо признать за ним право выбора учебного материала, право что-то любить, а что- то нет. Мы можем убеждать, агитировать, увлекать, развивать интерес, но не принуждать. На уроке часто обращаюсь к ребятам с вопросом: «А как вы думаете?». Мне важно знать их мнение. Только раскрепостив ученика от страха и «</w:t>
      </w:r>
      <w:proofErr w:type="spellStart"/>
      <w:r w:rsidRPr="00885D24">
        <w:rPr>
          <w:rFonts w:ascii="Times New Roman" w:eastAsia="Times New Roman" w:hAnsi="Times New Roman" w:cs="Times New Roman"/>
          <w:color w:val="000000"/>
          <w:lang w:eastAsia="ru-RU"/>
        </w:rPr>
        <w:t>обязаловки</w:t>
      </w:r>
      <w:proofErr w:type="spellEnd"/>
      <w:r w:rsidRPr="00885D24">
        <w:rPr>
          <w:rFonts w:ascii="Times New Roman" w:eastAsia="Times New Roman" w:hAnsi="Times New Roman" w:cs="Times New Roman"/>
          <w:color w:val="000000"/>
          <w:lang w:eastAsia="ru-RU"/>
        </w:rPr>
        <w:t>», можно вызвать в нем сознательное, заинтересованное отношение к учебе. Только знания, ставшие его личной потребностью, могут стать нравственной ценностью. Я, как учитель – гражданин, придерживаюсь основ нравственности.</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Рабочий день учителя не нормирован. Если учитель «возится с ребятами с утра до вечера», если у него хватает доброты на каждого ученика, если он умеет слушать и слышать ребенка – значит это Учитель с большой буквы.</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lastRenderedPageBreak/>
        <w:t>После  уроков мои дети всегда идут ко мне: кто-то сказать «До свидания», кто-то пообщаться, кто-то со своей проблемой. Сегодняшний старшеклассник очень неуверен в своём  будущем, даже  боится его; у него нет опыта жестокой конкурентной борьбы, с которой он столкнется в самостоятельной жизни. В этих условиях ребята требуют особого подхода, бережного отношения, понимания и доверия. Я</w:t>
      </w:r>
      <w:proofErr w:type="gramStart"/>
      <w:r w:rsidRPr="00885D24">
        <w:rPr>
          <w:rFonts w:ascii="Times New Roman" w:eastAsia="Times New Roman" w:hAnsi="Times New Roman" w:cs="Times New Roman"/>
          <w:color w:val="000000"/>
          <w:lang w:eastAsia="ru-RU"/>
        </w:rPr>
        <w:t xml:space="preserve"> ,</w:t>
      </w:r>
      <w:proofErr w:type="gramEnd"/>
      <w:r w:rsidRPr="00885D24">
        <w:rPr>
          <w:rFonts w:ascii="Times New Roman" w:eastAsia="Times New Roman" w:hAnsi="Times New Roman" w:cs="Times New Roman"/>
          <w:color w:val="000000"/>
          <w:lang w:eastAsia="ru-RU"/>
        </w:rPr>
        <w:t>как учитель-гражданин, ответственна не только за знания, но и за будущее  выпускников. Всегда приятно слышать об успехах своих учеников.</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 Долг учителя-гражданина - воспитание чувства патриотизма у детей. Великая история нашей страны позволяет на уроках истории и внеклассных мероприятиях формировать и развивать патриотические чувства. Героике времён Великой  Отечественной войны уделяю особое внимание. В России нет ни одной семьи, в которой бы и по сей день не звучали отголоски войны. Но нынешнее подрастающее поколение, к сожалению, всё чаще и чаще воспринимает событие Победы над фашистской Германией просто как великое историческое событие. Как  помочь детям осознать историческую значимость Победы 1945года? Как помочь прочувствовать горькую, жестокую цену Победы? Как сформировать приоритеты мирной созидательной жизни, когда и в наши дни прослеживается тенденция решать проблемы и конфликты военным и насильственным  путём? Ответ, пожалуй, один: путём постоянной и кропотливой работы.</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Я как патриот своей малой Родины очень трепетно отношусь к истории тех мест, где я родилась и где жили мои родители. Эти же чувства прививаю своим воспитанникам.    Мои ученики  на уроках с гордостью рассказывают о своих прадедушках и прабабушках, которые спасли Родину от фашистского порабощения; приносят фотографии своих старших братьев, которые достойно выполняют свой конституционный долг.</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В школе создан  музей, которым я руковожу. В музее  силами учащихся собран богатый материал о ветеранах Великой Отечественной войны, о нашем селе,  тружениках нашего села, о школе и  выпускниках. Стоя у стендов, рассматривая альбомы, ребята находят фотографии дедушек, бабушек, родителей и приходят к мысли, что их родственники тоже причастны к истории. Дети всегда должны понимать, что благо, созданное руками старших поколений, они должны сохранить и приумножить.</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Работа учителя многогранна и очень сложна и ответственна. Мы  всегда должны помнить, что нам самое ценное – это воспитание детей. Каким путём пойдёт страна  дальше, во все времена зависело не только от власти, но и от того, работает ли в школе гражданин – учитель или учитель – гражданин.</w:t>
      </w:r>
    </w:p>
    <w:p w:rsidR="00885D24" w:rsidRPr="00885D24" w:rsidRDefault="00885D24" w:rsidP="00885D24">
      <w:pPr>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В заключение хочу привести слова В. А. Сухомлинского: «Патриотизм – чувство самое стыдливое и деликатное</w:t>
      </w:r>
      <w:proofErr w:type="gramStart"/>
      <w:r w:rsidRPr="00885D24">
        <w:rPr>
          <w:rFonts w:ascii="Times New Roman" w:eastAsia="Times New Roman" w:hAnsi="Times New Roman" w:cs="Times New Roman"/>
          <w:color w:val="000000"/>
          <w:lang w:eastAsia="ru-RU"/>
        </w:rPr>
        <w:t>…П</w:t>
      </w:r>
      <w:proofErr w:type="gramEnd"/>
      <w:r w:rsidRPr="00885D24">
        <w:rPr>
          <w:rFonts w:ascii="Times New Roman" w:eastAsia="Times New Roman" w:hAnsi="Times New Roman" w:cs="Times New Roman"/>
          <w:color w:val="000000"/>
          <w:lang w:eastAsia="ru-RU"/>
        </w:rPr>
        <w:t xml:space="preserve">обереги святые слова, не кричи о любви к Родине на всех перекрёстках. Лучше – </w:t>
      </w:r>
      <w:proofErr w:type="gramStart"/>
      <w:r w:rsidRPr="00885D24">
        <w:rPr>
          <w:rFonts w:ascii="Times New Roman" w:eastAsia="Times New Roman" w:hAnsi="Times New Roman" w:cs="Times New Roman"/>
          <w:color w:val="000000"/>
          <w:lang w:eastAsia="ru-RU"/>
        </w:rPr>
        <w:t>молча</w:t>
      </w:r>
      <w:proofErr w:type="gramEnd"/>
      <w:r w:rsidRPr="00885D24">
        <w:rPr>
          <w:rFonts w:ascii="Times New Roman" w:eastAsia="Times New Roman" w:hAnsi="Times New Roman" w:cs="Times New Roman"/>
          <w:color w:val="000000"/>
          <w:lang w:eastAsia="ru-RU"/>
        </w:rPr>
        <w:t xml:space="preserve"> трудись во имя её блага и могущества».</w:t>
      </w:r>
    </w:p>
    <w:p w:rsidR="00885D24" w:rsidRPr="00885D24" w:rsidRDefault="00885D24" w:rsidP="00885D24">
      <w:pPr>
        <w:spacing w:before="100" w:beforeAutospacing="1" w:after="100" w:afterAutospacing="1" w:line="240" w:lineRule="auto"/>
        <w:jc w:val="both"/>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             </w:t>
      </w:r>
    </w:p>
    <w:p w:rsidR="00885D24" w:rsidRPr="00885D24" w:rsidRDefault="00885D24" w:rsidP="00885D24">
      <w:pPr>
        <w:spacing w:before="100" w:beforeAutospacing="1" w:after="100" w:afterAutospacing="1" w:line="240" w:lineRule="auto"/>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b/>
          <w:bCs/>
          <w:color w:val="000000"/>
          <w:lang w:eastAsia="ru-RU"/>
        </w:rPr>
        <w:t>Литература</w:t>
      </w:r>
    </w:p>
    <w:p w:rsidR="00885D24" w:rsidRPr="00885D24" w:rsidRDefault="00885D24" w:rsidP="00885D24">
      <w:pPr>
        <w:spacing w:before="100" w:beforeAutospacing="1" w:after="100" w:afterAutospacing="1" w:line="240" w:lineRule="auto"/>
        <w:ind w:left="502" w:hanging="360"/>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1.    Большаков С. В. Классный час «Куда идёшь человек?» // Классный руководитель. -2009. -№ 2.</w:t>
      </w:r>
    </w:p>
    <w:p w:rsidR="00885D24" w:rsidRPr="00885D24" w:rsidRDefault="00885D24" w:rsidP="00885D24">
      <w:pPr>
        <w:spacing w:before="100" w:beforeAutospacing="1" w:after="100" w:afterAutospacing="1" w:line="240" w:lineRule="auto"/>
        <w:ind w:left="502" w:hanging="360"/>
        <w:rPr>
          <w:rFonts w:ascii="Verdana" w:eastAsia="Times New Roman" w:hAnsi="Verdana" w:cs="Times New Roman"/>
          <w:color w:val="000000"/>
          <w:sz w:val="16"/>
          <w:szCs w:val="16"/>
          <w:lang w:eastAsia="ru-RU"/>
        </w:rPr>
      </w:pPr>
      <w:r w:rsidRPr="00885D24">
        <w:rPr>
          <w:rFonts w:ascii="Times New Roman" w:eastAsia="Times New Roman" w:hAnsi="Times New Roman" w:cs="Times New Roman"/>
          <w:color w:val="000000"/>
          <w:lang w:eastAsia="ru-RU"/>
        </w:rPr>
        <w:t>2.    Никитин А. Ф. О гражданском образовании // Преподавание истории в школе. – 1995. -  №1.</w:t>
      </w:r>
    </w:p>
    <w:p w:rsidR="00994990" w:rsidRDefault="00994990"/>
    <w:sectPr w:rsidR="00994990" w:rsidSect="009949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5D24"/>
    <w:rsid w:val="00885D24"/>
    <w:rsid w:val="00994990"/>
    <w:rsid w:val="00B7733C"/>
    <w:rsid w:val="00CE04B6"/>
    <w:rsid w:val="00E4454C"/>
    <w:rsid w:val="00FD6F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9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85D24"/>
  </w:style>
</w:styles>
</file>

<file path=word/webSettings.xml><?xml version="1.0" encoding="utf-8"?>
<w:webSettings xmlns:r="http://schemas.openxmlformats.org/officeDocument/2006/relationships" xmlns:w="http://schemas.openxmlformats.org/wordprocessingml/2006/main">
  <w:divs>
    <w:div w:id="66744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2016-11-07T19:05:00Z</dcterms:created>
  <dcterms:modified xsi:type="dcterms:W3CDTF">2016-11-07T19:06:00Z</dcterms:modified>
</cp:coreProperties>
</file>